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18FA" w14:textId="0F8461EC" w:rsidR="00855F38" w:rsidRPr="00000A64" w:rsidRDefault="00855F38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</w:rPr>
        <w:t>頁1</w:t>
      </w:r>
    </w:p>
    <w:p w14:paraId="64AD5CDB" w14:textId="77777777" w:rsidR="00C44A5B" w:rsidRPr="00000A64" w:rsidRDefault="00C44A5B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7227A6A" w14:textId="77777777" w:rsidR="00000A64" w:rsidRDefault="00855F38" w:rsidP="00000A64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3A388CC2" w14:textId="4283F9CB" w:rsidR="00855F38" w:rsidRPr="00000A64" w:rsidRDefault="00000A64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855F38" w:rsidRPr="00000A64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hAnsi="新細明體" w:hint="eastAsia"/>
          <w:sz w:val="24"/>
          <w:szCs w:val="24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855F38" w:rsidRPr="00000A64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267CB0F1" w14:textId="762F426B" w:rsidR="00855F38" w:rsidRPr="00000A64" w:rsidRDefault="00855F38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</w:rPr>
        <w:t>飲食與營養</w:t>
      </w:r>
      <w:r w:rsidR="00000A64" w:rsidRPr="00000A64">
        <w:rPr>
          <w:rFonts w:ascii="新細明體" w:eastAsia="新細明體" w:hAnsi="新細明體" w:hint="eastAsia"/>
          <w:sz w:val="24"/>
          <w:szCs w:val="24"/>
        </w:rPr>
        <w:t>－</w:t>
      </w:r>
      <w:r w:rsidRPr="00000A64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189CC573" w14:textId="77777777" w:rsidR="00855F38" w:rsidRPr="00000A64" w:rsidRDefault="00855F38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14F9395" w14:textId="03C4E253" w:rsidR="0030385A" w:rsidRDefault="00404409" w:rsidP="00000A64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</w:rPr>
        <w:t>新春健康錦囊</w:t>
      </w:r>
      <w:r w:rsidR="00000A64" w:rsidRPr="00000A64">
        <w:rPr>
          <w:rFonts w:ascii="新細明體" w:eastAsia="新細明體" w:hAnsi="新細明體" w:hint="eastAsia"/>
          <w:sz w:val="24"/>
          <w:szCs w:val="24"/>
        </w:rPr>
        <w:t>－</w:t>
      </w:r>
      <w:r w:rsidRPr="00000A64">
        <w:rPr>
          <w:rFonts w:ascii="新細明體" w:eastAsia="新細明體" w:hAnsi="新細明體" w:hint="eastAsia"/>
          <w:sz w:val="24"/>
          <w:szCs w:val="24"/>
        </w:rPr>
        <w:t>均衡飲食</w:t>
      </w:r>
    </w:p>
    <w:p w14:paraId="332B39E2" w14:textId="77777777" w:rsidR="00000A64" w:rsidRPr="00000A64" w:rsidRDefault="00000A64" w:rsidP="00000A64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74DDADEB" w14:textId="77777777" w:rsidR="008E4FE2" w:rsidRPr="00000A64" w:rsidRDefault="008E4FE2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</w:rPr>
        <w:t>中國人在農曆新年期間，除了各式小食外，亦十分重視正餐，包括年三十晚的團年飯、年初一吃的素菜，以及在年初二吃開年飯等。</w:t>
      </w:r>
    </w:p>
    <w:p w14:paraId="7765F4B2" w14:textId="77777777" w:rsidR="008E4FE2" w:rsidRPr="00000A64" w:rsidRDefault="008E4FE2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/>
          <w:sz w:val="24"/>
          <w:szCs w:val="24"/>
        </w:rPr>
        <w:t xml:space="preserve"> </w:t>
      </w:r>
    </w:p>
    <w:p w14:paraId="1D695943" w14:textId="77777777" w:rsidR="008E4FE2" w:rsidRPr="00000A64" w:rsidRDefault="008E4FE2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</w:rPr>
        <w:t>預備團年飯及開年飯的注意事項</w:t>
      </w:r>
    </w:p>
    <w:p w14:paraId="18AC24CE" w14:textId="77777777" w:rsidR="008E4FE2" w:rsidRPr="00000A64" w:rsidRDefault="008E4FE2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</w:rPr>
        <w:t>傳統的團年飯及開年飯，往往都是多肉少菜和味道較濃，很容易不知不覺間攝取了大量的動物脂肪和鹽分，長遠有損健康。以下是一些預備食物的健康貼士：</w:t>
      </w:r>
    </w:p>
    <w:p w14:paraId="1F0CC0B0" w14:textId="77777777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減少使用高脂肪的材料，例如： 腩肉、家禽的皮、豬腳和鷄腳等。</w:t>
      </w:r>
    </w:p>
    <w:p w14:paraId="4748EF36" w14:textId="77777777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/>
          <w:sz w:val="24"/>
          <w:szCs w:val="24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減少使用含高膽固醇的食物，例如： 內臟、蝦膏和蟹膏等。</w:t>
      </w:r>
    </w:p>
    <w:p w14:paraId="540DCB33" w14:textId="77777777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減少使用醃製及含大量鹽分的肉類，例如： 鹹魚、臘腸和燒味等。</w:t>
      </w:r>
    </w:p>
    <w:p w14:paraId="3039428A" w14:textId="77777777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多預備低脂烹調的蔬菜，如上湯浸、焯、少油快炒的葉菜、瓜類、菇類和豆類等。</w:t>
      </w:r>
    </w:p>
    <w:p w14:paraId="1FBA67E6" w14:textId="6B700290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宜選脂肪含量較低的肉類或其代替品，如魚、海鮮及海味</w:t>
      </w:r>
      <w:r w:rsidR="00000A64" w:rsidRPr="00000A64">
        <w:rPr>
          <w:rFonts w:ascii="新細明體" w:eastAsia="新細明體" w:hAnsi="新細明體" w:hint="eastAsia"/>
          <w:sz w:val="24"/>
          <w:szCs w:val="24"/>
        </w:rPr>
        <w:t>（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如海參及乾瑤柱等</w:t>
      </w:r>
      <w:r w:rsidR="00000A64" w:rsidRPr="00000A64">
        <w:rPr>
          <w:rFonts w:ascii="新細明體" w:eastAsia="新細明體" w:hAnsi="新細明體" w:hint="eastAsia"/>
          <w:sz w:val="24"/>
          <w:szCs w:val="24"/>
        </w:rPr>
        <w:t>）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，但分量也要適可而止。</w:t>
      </w:r>
    </w:p>
    <w:p w14:paraId="4D30AC22" w14:textId="77777777" w:rsidR="008E4FE2" w:rsidRPr="00000A64" w:rsidRDefault="008E4FE2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/>
          <w:sz w:val="24"/>
          <w:szCs w:val="24"/>
        </w:rPr>
        <w:t xml:space="preserve"> </w:t>
      </w:r>
    </w:p>
    <w:p w14:paraId="5F487C6D" w14:textId="77777777" w:rsidR="008E4FE2" w:rsidRPr="00000A64" w:rsidRDefault="008E4FE2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</w:rPr>
        <w:t>烹調素菜的注意事項</w:t>
      </w:r>
    </w:p>
    <w:p w14:paraId="7ADA46E6" w14:textId="77777777" w:rsidR="008E4FE2" w:rsidRPr="00000A64" w:rsidRDefault="008E4FE2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</w:rPr>
        <w:t xml:space="preserve">素菜材料的味道本身比較清淡，所以很多人烹調素菜時都會用較多的油分和調味料。為了避免素菜變得高脂肪或高鹽分，可嘗試以下幾個原則： </w:t>
      </w:r>
    </w:p>
    <w:p w14:paraId="22DED593" w14:textId="77777777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選用不經油炸的素菜材料，例如： 豆腐、白豆乾和腐竹等。</w:t>
      </w:r>
    </w:p>
    <w:p w14:paraId="59B43128" w14:textId="77777777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/>
          <w:sz w:val="24"/>
          <w:szCs w:val="24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選用多元化的材料來增添食物的美味和口感，例如： 菇類、芽菜、番茄、紅蘿蔔、蓮藕、筍、雲耳，以至新鮮水果粒等。</w:t>
      </w:r>
    </w:p>
    <w:p w14:paraId="70CEB3AE" w14:textId="77777777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/>
          <w:sz w:val="24"/>
          <w:szCs w:val="24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多用天然的材料調味，例如： 薑、紫蘇和芫茜等。</w:t>
      </w:r>
    </w:p>
    <w:p w14:paraId="44D0067B" w14:textId="77777777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/>
          <w:sz w:val="24"/>
          <w:szCs w:val="24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選用較低脂的調味料，例如： 醋和胡椒粉等，來代替高脂肪的醬料，如辣椒油和南乳等。</w:t>
      </w:r>
    </w:p>
    <w:p w14:paraId="7B9588A7" w14:textId="73B4B0DB" w:rsidR="008E4FE2" w:rsidRPr="00000A64" w:rsidRDefault="002367A3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00A64">
        <w:rPr>
          <w:rFonts w:ascii="新細明體" w:eastAsia="新細明體" w:hAnsi="新細明體"/>
          <w:sz w:val="24"/>
          <w:szCs w:val="24"/>
        </w:rPr>
        <w:t>•</w:t>
      </w:r>
      <w:r w:rsidR="008E4FE2" w:rsidRPr="00000A64">
        <w:rPr>
          <w:rFonts w:ascii="新細明體" w:eastAsia="新細明體" w:hAnsi="新細明體" w:hint="eastAsia"/>
          <w:sz w:val="24"/>
          <w:szCs w:val="24"/>
        </w:rPr>
        <w:t>用蒸、炆、燉、焗的烹調方法來代替煎和炸，或用猛火快炒以減少用油量。</w:t>
      </w:r>
    </w:p>
    <w:p w14:paraId="75F1C25B" w14:textId="56BA268D" w:rsidR="00C44A5B" w:rsidRPr="00000A64" w:rsidRDefault="00C44A5B" w:rsidP="00000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4B75683" w14:textId="77777777" w:rsidR="00C44A5B" w:rsidRPr="00000A64" w:rsidRDefault="00C44A5B" w:rsidP="00000A64">
      <w:pPr>
        <w:spacing w:after="0" w:line="240" w:lineRule="exact"/>
        <w:outlineLvl w:val="1"/>
        <w:rPr>
          <w:rFonts w:ascii="新細明體" w:eastAsia="新細明體" w:hAnsi="新細明體" w:cs="Arial"/>
          <w:sz w:val="24"/>
          <w:szCs w:val="24"/>
          <w:lang w:val="en-US" w:eastAsia="zh-TW"/>
        </w:rPr>
      </w:pPr>
      <w:r w:rsidRPr="00000A64">
        <w:rPr>
          <w:rFonts w:ascii="新細明體" w:eastAsia="新細明體" w:hAnsi="新細明體" w:cs="新細明體" w:hint="eastAsia"/>
          <w:sz w:val="24"/>
          <w:szCs w:val="24"/>
          <w:lang w:val="en-US" w:eastAsia="zh-TW"/>
        </w:rPr>
        <w:t>其他均衡飲食的要</w:t>
      </w:r>
      <w:r w:rsidRPr="00000A64">
        <w:rPr>
          <w:rFonts w:ascii="新細明體" w:eastAsia="新細明體" w:hAnsi="新細明體" w:cs="新細明體"/>
          <w:sz w:val="24"/>
          <w:szCs w:val="24"/>
          <w:lang w:val="en-US" w:eastAsia="zh-TW"/>
        </w:rPr>
        <w:t>點</w:t>
      </w:r>
    </w:p>
    <w:p w14:paraId="287EB130" w14:textId="652B01BA" w:rsidR="00C44A5B" w:rsidRPr="00000A64" w:rsidRDefault="00C44A5B" w:rsidP="00000A64">
      <w:pPr>
        <w:spacing w:after="0" w:line="240" w:lineRule="exact"/>
        <w:rPr>
          <w:rFonts w:ascii="新細明體" w:eastAsia="新細明體" w:hAnsi="新細明體" w:cs="Arial"/>
          <w:sz w:val="24"/>
          <w:szCs w:val="24"/>
          <w:lang w:val="en-US" w:eastAsia="zh-TW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Pr="00000A64">
        <w:rPr>
          <w:rFonts w:ascii="新細明體" w:eastAsia="新細明體" w:hAnsi="新細明體" w:cs="新細明體" w:hint="eastAsia"/>
          <w:sz w:val="24"/>
          <w:szCs w:val="24"/>
          <w:lang w:val="en-US" w:eastAsia="zh-TW"/>
        </w:rPr>
        <w:t>新年期間都應盡量保持每天飲食定時定量，切勿暴飲暴食</w:t>
      </w:r>
      <w:r w:rsidRPr="00000A64">
        <w:rPr>
          <w:rFonts w:ascii="新細明體" w:eastAsia="新細明體" w:hAnsi="新細明體" w:cs="新細明體"/>
          <w:sz w:val="24"/>
          <w:szCs w:val="24"/>
          <w:lang w:val="en-US" w:eastAsia="zh-TW"/>
        </w:rPr>
        <w:t>。</w:t>
      </w:r>
    </w:p>
    <w:p w14:paraId="1F6050DC" w14:textId="3DEE1DC1" w:rsidR="00C44A5B" w:rsidRPr="00000A64" w:rsidRDefault="00C44A5B" w:rsidP="00000A64">
      <w:pPr>
        <w:spacing w:after="0" w:line="240" w:lineRule="exact"/>
        <w:rPr>
          <w:rFonts w:ascii="新細明體" w:eastAsia="新細明體" w:hAnsi="新細明體" w:cs="Arial"/>
          <w:sz w:val="24"/>
          <w:szCs w:val="24"/>
          <w:lang w:val="en-US" w:eastAsia="zh-TW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Pr="00000A64">
        <w:rPr>
          <w:rFonts w:ascii="新細明體" w:eastAsia="新細明體" w:hAnsi="新細明體" w:cs="新細明體" w:hint="eastAsia"/>
          <w:sz w:val="24"/>
          <w:szCs w:val="24"/>
          <w:lang w:val="en-US" w:eastAsia="zh-TW"/>
        </w:rPr>
        <w:t>注意均衡的食物配搭，例如進食團年飯和開年飯時，勿忘蔬菜水果，而吃素菜時需配合適量的乾豆類及豆製品，例如：</w:t>
      </w:r>
      <w:r w:rsidRPr="00000A64">
        <w:rPr>
          <w:rFonts w:ascii="新細明體" w:eastAsia="新細明體" w:hAnsi="新細明體" w:cs="Arial"/>
          <w:sz w:val="24"/>
          <w:szCs w:val="24"/>
          <w:lang w:val="en-US" w:eastAsia="zh-TW"/>
        </w:rPr>
        <w:t xml:space="preserve"> </w:t>
      </w:r>
      <w:r w:rsidRPr="00000A64">
        <w:rPr>
          <w:rFonts w:ascii="新細明體" w:eastAsia="新細明體" w:hAnsi="新細明體" w:cs="新細明體" w:hint="eastAsia"/>
          <w:sz w:val="24"/>
          <w:szCs w:val="24"/>
          <w:lang w:val="en-US" w:eastAsia="zh-TW"/>
        </w:rPr>
        <w:t>豆腐、腐竹及各種乾豆，以攝取足夠的蛋白質</w:t>
      </w:r>
      <w:r w:rsidRPr="00000A64">
        <w:rPr>
          <w:rFonts w:ascii="新細明體" w:eastAsia="新細明體" w:hAnsi="新細明體" w:cs="新細明體"/>
          <w:sz w:val="24"/>
          <w:szCs w:val="24"/>
          <w:lang w:val="en-US" w:eastAsia="zh-TW"/>
        </w:rPr>
        <w:t>。</w:t>
      </w:r>
    </w:p>
    <w:p w14:paraId="4D0ADA45" w14:textId="72F83F24" w:rsidR="00C44A5B" w:rsidRPr="00000A64" w:rsidRDefault="00C44A5B" w:rsidP="00000A64">
      <w:pPr>
        <w:spacing w:after="0" w:line="240" w:lineRule="exact"/>
        <w:rPr>
          <w:rFonts w:ascii="新細明體" w:eastAsia="新細明體" w:hAnsi="新細明體" w:cs="Arial"/>
          <w:sz w:val="24"/>
          <w:szCs w:val="24"/>
          <w:lang w:val="en-US" w:eastAsia="zh-TW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Pr="00000A64">
        <w:rPr>
          <w:rFonts w:ascii="新細明體" w:eastAsia="新細明體" w:hAnsi="新細明體" w:cs="新細明體" w:hint="eastAsia"/>
          <w:sz w:val="24"/>
          <w:szCs w:val="24"/>
          <w:lang w:val="en-US" w:eastAsia="zh-TW"/>
        </w:rPr>
        <w:t>除了豐富的餸菜外，需進食適量的飯或麵等，並避免用餸汁來拌飯吃</w:t>
      </w:r>
      <w:r w:rsidRPr="00000A64">
        <w:rPr>
          <w:rFonts w:ascii="新細明體" w:eastAsia="新細明體" w:hAnsi="新細明體" w:cs="新細明體"/>
          <w:sz w:val="24"/>
          <w:szCs w:val="24"/>
          <w:lang w:val="en-US" w:eastAsia="zh-TW"/>
        </w:rPr>
        <w:t>。</w:t>
      </w:r>
    </w:p>
    <w:p w14:paraId="34645472" w14:textId="389B339A" w:rsidR="00C44A5B" w:rsidRPr="00000A64" w:rsidRDefault="00C44A5B" w:rsidP="00000A64">
      <w:pPr>
        <w:spacing w:after="0" w:line="240" w:lineRule="exact"/>
        <w:rPr>
          <w:rFonts w:ascii="新細明體" w:eastAsia="新細明體" w:hAnsi="新細明體" w:cs="Arial"/>
          <w:sz w:val="24"/>
          <w:szCs w:val="24"/>
          <w:lang w:val="en-US" w:eastAsia="zh-TW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Pr="00000A64">
        <w:rPr>
          <w:rFonts w:ascii="新細明體" w:eastAsia="新細明體" w:hAnsi="新細明體" w:cs="新細明體" w:hint="eastAsia"/>
          <w:sz w:val="24"/>
          <w:szCs w:val="24"/>
          <w:lang w:val="en-US" w:eastAsia="zh-TW"/>
        </w:rPr>
        <w:t>選用低脂的材料，例如：</w:t>
      </w:r>
      <w:r w:rsidRPr="00000A64">
        <w:rPr>
          <w:rFonts w:ascii="新細明體" w:eastAsia="新細明體" w:hAnsi="新細明體" w:cs="Arial"/>
          <w:sz w:val="24"/>
          <w:szCs w:val="24"/>
          <w:lang w:val="en-US" w:eastAsia="zh-TW"/>
        </w:rPr>
        <w:t xml:space="preserve"> </w:t>
      </w:r>
      <w:r w:rsidRPr="00000A64">
        <w:rPr>
          <w:rFonts w:ascii="新細明體" w:eastAsia="新細明體" w:hAnsi="新細明體" w:cs="新細明體" w:hint="eastAsia"/>
          <w:sz w:val="24"/>
          <w:szCs w:val="24"/>
          <w:lang w:val="en-US" w:eastAsia="zh-TW"/>
        </w:rPr>
        <w:t>瘦肉、去皮禽肉、螺肉、菇類等預備湯水，且於飲用前隔去油分</w:t>
      </w:r>
      <w:r w:rsidRPr="00000A64">
        <w:rPr>
          <w:rFonts w:ascii="新細明體" w:eastAsia="新細明體" w:hAnsi="新細明體" w:cs="新細明體"/>
          <w:sz w:val="24"/>
          <w:szCs w:val="24"/>
          <w:lang w:val="en-US" w:eastAsia="zh-TW"/>
        </w:rPr>
        <w:t>。</w:t>
      </w:r>
    </w:p>
    <w:p w14:paraId="080868EB" w14:textId="35176799" w:rsidR="00C44A5B" w:rsidRPr="00000A64" w:rsidRDefault="00C44A5B" w:rsidP="00000A64">
      <w:pPr>
        <w:spacing w:after="0" w:line="240" w:lineRule="exact"/>
        <w:rPr>
          <w:rFonts w:ascii="新細明體" w:eastAsia="新細明體" w:hAnsi="新細明體" w:cs="Arial"/>
          <w:sz w:val="24"/>
          <w:szCs w:val="24"/>
          <w:lang w:val="en-US" w:eastAsia="zh-TW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Pr="00000A64">
        <w:rPr>
          <w:rFonts w:ascii="新細明體" w:eastAsia="新細明體" w:hAnsi="新細明體" w:cs="新細明體" w:hint="eastAsia"/>
          <w:sz w:val="24"/>
          <w:szCs w:val="24"/>
          <w:lang w:val="en-US" w:eastAsia="zh-TW"/>
        </w:rPr>
        <w:t>避免飲用酒精，如啤酒</w:t>
      </w:r>
      <w:r w:rsidRPr="00000A64">
        <w:rPr>
          <w:rFonts w:ascii="新細明體" w:eastAsia="新細明體" w:hAnsi="新細明體" w:cs="新細明體"/>
          <w:sz w:val="24"/>
          <w:szCs w:val="24"/>
          <w:lang w:val="en-US" w:eastAsia="zh-TW"/>
        </w:rPr>
        <w:t>。</w:t>
      </w:r>
    </w:p>
    <w:p w14:paraId="3E65D50D" w14:textId="5DEE2B74" w:rsidR="00C44A5B" w:rsidRPr="00000A64" w:rsidRDefault="00C44A5B" w:rsidP="00000A64">
      <w:pPr>
        <w:spacing w:after="0" w:line="240" w:lineRule="exact"/>
        <w:rPr>
          <w:rFonts w:ascii="新細明體" w:eastAsia="新細明體" w:hAnsi="新細明體" w:cs="Arial"/>
          <w:sz w:val="24"/>
          <w:szCs w:val="24"/>
          <w:lang w:val="en-US" w:eastAsia="zh-TW"/>
        </w:rPr>
      </w:pPr>
      <w:r w:rsidRPr="00000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Pr="00000A64">
        <w:rPr>
          <w:rFonts w:ascii="新細明體" w:eastAsia="新細明體" w:hAnsi="新細明體" w:cs="新細明體" w:hint="eastAsia"/>
          <w:sz w:val="24"/>
          <w:szCs w:val="24"/>
          <w:lang w:val="en-US" w:eastAsia="zh-TW"/>
        </w:rPr>
        <w:t>減少飲用加糖飲品，如汽水</w:t>
      </w:r>
      <w:r w:rsidRPr="00000A64">
        <w:rPr>
          <w:rFonts w:ascii="新細明體" w:eastAsia="新細明體" w:hAnsi="新細明體" w:cs="新細明體"/>
          <w:sz w:val="24"/>
          <w:szCs w:val="24"/>
          <w:lang w:val="en-US" w:eastAsia="zh-TW"/>
        </w:rPr>
        <w:t>。</w:t>
      </w:r>
    </w:p>
    <w:sectPr w:rsidR="00C44A5B" w:rsidRPr="00000A64" w:rsidSect="00000A64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CC" w14:textId="77777777" w:rsidR="001C0C7E" w:rsidRDefault="001C0C7E" w:rsidP="001C0C7E">
      <w:pPr>
        <w:spacing w:after="0" w:line="240" w:lineRule="auto"/>
      </w:pPr>
      <w:r>
        <w:separator/>
      </w:r>
    </w:p>
  </w:endnote>
  <w:endnote w:type="continuationSeparator" w:id="0">
    <w:p w14:paraId="17D5229C" w14:textId="77777777" w:rsidR="001C0C7E" w:rsidRDefault="001C0C7E" w:rsidP="001C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DFE4" w14:textId="77777777" w:rsidR="001C0C7E" w:rsidRDefault="001C0C7E" w:rsidP="001C0C7E">
      <w:pPr>
        <w:spacing w:after="0" w:line="240" w:lineRule="auto"/>
      </w:pPr>
      <w:r>
        <w:separator/>
      </w:r>
    </w:p>
  </w:footnote>
  <w:footnote w:type="continuationSeparator" w:id="0">
    <w:p w14:paraId="58BC50B4" w14:textId="77777777" w:rsidR="001C0C7E" w:rsidRDefault="001C0C7E" w:rsidP="001C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71968"/>
    <w:multiLevelType w:val="multilevel"/>
    <w:tmpl w:val="C64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39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09"/>
    <w:rsid w:val="00000A64"/>
    <w:rsid w:val="001C0C7E"/>
    <w:rsid w:val="002367A3"/>
    <w:rsid w:val="0030385A"/>
    <w:rsid w:val="00404409"/>
    <w:rsid w:val="00855F38"/>
    <w:rsid w:val="008E4FE2"/>
    <w:rsid w:val="00C44A5B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9A3A1"/>
  <w15:chartTrackingRefBased/>
  <w15:docId w15:val="{1A718391-5C52-4150-8AC2-5962CFE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44A5B"/>
    <w:rPr>
      <w:rFonts w:ascii="Times New Roman" w:eastAsia="Times New Roman" w:hAnsi="Times New Roman" w:cs="Times New Roman"/>
      <w:b/>
      <w:bCs/>
      <w:sz w:val="36"/>
      <w:szCs w:val="36"/>
      <w:lang w:val="en-US" w:eastAsia="zh-TW"/>
    </w:rPr>
  </w:style>
  <w:style w:type="paragraph" w:styleId="a3">
    <w:name w:val="header"/>
    <w:basedOn w:val="a"/>
    <w:link w:val="a4"/>
    <w:uiPriority w:val="99"/>
    <w:unhideWhenUsed/>
    <w:rsid w:val="001C0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2023-03-15T10:12:00Z</dcterms:created>
  <dcterms:modified xsi:type="dcterms:W3CDTF">2023-03-15T10:12:00Z</dcterms:modified>
</cp:coreProperties>
</file>